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688A648" w:rsidP="7B134577" w:rsidRDefault="1688A648" w14:paraId="0FAB31D2" w14:textId="5AD00579">
      <w:pPr>
        <w:pStyle w:val="Heading1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B134577" w:rsidR="1688A648">
        <w:rPr>
          <w:noProof w:val="0"/>
          <w:lang w:val="en-US"/>
        </w:rPr>
        <w:t>School Newsletter/Website Copy</w:t>
      </w:r>
    </w:p>
    <w:p xmlns:wp14="http://schemas.microsoft.com/office/word/2010/wordml" w:rsidP="7B134577" wp14:paraId="07B83C1E" wp14:textId="02CB6D35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B134577" w:rsidR="1CB7895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Short copy to include in classroom and school-wide newsletters</w:t>
      </w:r>
      <w:r w:rsidRPr="7B134577" w:rsidR="62BE5F52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or on school websites.</w:t>
      </w:r>
    </w:p>
    <w:p xmlns:wp14="http://schemas.microsoft.com/office/word/2010/wordml" w:rsidP="7B134577" wp14:paraId="3197649F" wp14:textId="542C7D70">
      <w:pPr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xmlns:wp14="http://schemas.microsoft.com/office/word/2010/wordml" w:rsidP="12194A3D" wp14:paraId="5C4BD503" wp14:textId="311AD558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2194A3D" w:rsidR="1CB7895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Parents,</w:t>
      </w:r>
      <w:r w:rsidRPr="12194A3D" w:rsidR="6B9295D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you are so important to your children’s learning</w:t>
      </w:r>
      <w:r w:rsidRPr="12194A3D" w:rsidR="7E93D08E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, which is why </w:t>
      </w:r>
      <w:r w:rsidRPr="12194A3D" w:rsidR="120A9DF5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[School Name] is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excited to announce </w:t>
      </w:r>
      <w:r w:rsidRPr="12194A3D" w:rsidR="396AB076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the Learning Upgrade Home Literacy Project</w:t>
      </w:r>
      <w:r w:rsidRPr="12194A3D" w:rsidR="3DDE55E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you to help your children improve their reading! Parents of students in grades</w:t>
      </w:r>
      <w:r w:rsidRPr="12194A3D" w:rsidR="4C13D80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2194A3D" w:rsidR="4F7B5ECC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Pre</w:t>
      </w:r>
      <w:r w:rsidRPr="12194A3D" w:rsidR="4C13D80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K-2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can sign up, and both you and your child will get the Learning Upgrade app for free. The app is fun </w:t>
      </w:r>
      <w:r w:rsidRPr="12194A3D" w:rsidR="3BC6BE43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and includes </w:t>
      </w:r>
      <w:r w:rsidRPr="12194A3D" w:rsidR="6172CEB9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games and music, and you will watch as your child becomes a great reader—with your help! Learn more: </w:t>
      </w:r>
      <w:hyperlink r:id="Rcd83f945068d4498">
        <w:r w:rsidRPr="12194A3D" w:rsidR="46BA87C8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info.proliteracy.org/learning-upgrade-sign-up</w:t>
        </w:r>
      </w:hyperlink>
    </w:p>
    <w:p xmlns:wp14="http://schemas.microsoft.com/office/word/2010/wordml" w:rsidP="1F4D7836" wp14:paraId="2C078E63" wp14:textId="7664512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BC0728"/>
    <w:rsid w:val="07B09C90"/>
    <w:rsid w:val="0EBB7B89"/>
    <w:rsid w:val="120A9DF5"/>
    <w:rsid w:val="12194A3D"/>
    <w:rsid w:val="1688A648"/>
    <w:rsid w:val="18DAC792"/>
    <w:rsid w:val="1CB78957"/>
    <w:rsid w:val="1E5359B8"/>
    <w:rsid w:val="1F415DF6"/>
    <w:rsid w:val="1F4D7836"/>
    <w:rsid w:val="2473A7BF"/>
    <w:rsid w:val="34C4E5F1"/>
    <w:rsid w:val="396AB076"/>
    <w:rsid w:val="3BC6BE43"/>
    <w:rsid w:val="3DDE55E8"/>
    <w:rsid w:val="46BA87C8"/>
    <w:rsid w:val="49090BAE"/>
    <w:rsid w:val="4C13D804"/>
    <w:rsid w:val="4D49C155"/>
    <w:rsid w:val="4F7B5ECC"/>
    <w:rsid w:val="56BC0728"/>
    <w:rsid w:val="5E61083C"/>
    <w:rsid w:val="6172CEB9"/>
    <w:rsid w:val="62BE5F52"/>
    <w:rsid w:val="68062834"/>
    <w:rsid w:val="6B9295DC"/>
    <w:rsid w:val="6BA52F1B"/>
    <w:rsid w:val="6BA52F1B"/>
    <w:rsid w:val="7201D760"/>
    <w:rsid w:val="762D3B15"/>
    <w:rsid w:val="7B134577"/>
    <w:rsid w:val="7DFA5D39"/>
    <w:rsid w:val="7E93D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59E1"/>
  <w15:chartTrackingRefBased/>
  <w15:docId w15:val="{F53BA5D1-0D8C-421D-80F8-85C7CADAC6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6c9e2b7b99114f15" /><Relationship Type="http://schemas.microsoft.com/office/2011/relationships/commentsExtended" Target="commentsExtended.xml" Id="Ra46ca3b721534042" /><Relationship Type="http://schemas.microsoft.com/office/2016/09/relationships/commentsIds" Target="commentsIds.xml" Id="R0b10e8814c49488d" /><Relationship Type="http://schemas.openxmlformats.org/officeDocument/2006/relationships/hyperlink" Target="http://info.proliteracy.org/learning-upgrade-sign-up" TargetMode="External" Id="Rcd83f945068d44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12CB2A5331A4381D315428E441CFE" ma:contentTypeVersion="19" ma:contentTypeDescription="Create a new document." ma:contentTypeScope="" ma:versionID="b1e94444259fe2a7a2e4d3a118fdede4">
  <xsd:schema xmlns:xsd="http://www.w3.org/2001/XMLSchema" xmlns:xs="http://www.w3.org/2001/XMLSchema" xmlns:p="http://schemas.microsoft.com/office/2006/metadata/properties" xmlns:ns2="54c92462-64bd-45d6-a58e-9da3b27f4759" xmlns:ns3="d11a160a-8092-4eb8-8200-a24843b6f4d5" targetNamespace="http://schemas.microsoft.com/office/2006/metadata/properties" ma:root="true" ma:fieldsID="686cfad24c337b57767ea3b1e1ef8b3f" ns2:_="" ns3:_="">
    <xsd:import namespace="54c92462-64bd-45d6-a58e-9da3b27f4759"/>
    <xsd:import namespace="d11a160a-8092-4eb8-8200-a24843b6f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2462-64bd-45d6-a58e-9da3b27f4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a26e19-0e69-4ab4-a452-945bed3d1a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160a-8092-4eb8-8200-a24843b6f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cb86585-984c-4556-820e-22295c0a1c0a}" ma:internalName="TaxCatchAll" ma:showField="CatchAllData" ma:web="d11a160a-8092-4eb8-8200-a24843b6f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4c92462-64bd-45d6-a58e-9da3b27f4759" xsi:nil="true"/>
    <TaxCatchAll xmlns="d11a160a-8092-4eb8-8200-a24843b6f4d5" xsi:nil="true"/>
    <lcf76f155ced4ddcb4097134ff3c332f xmlns="54c92462-64bd-45d6-a58e-9da3b27f47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C8A5FE-7C8E-43E9-BAC2-5D38E7BA32E1}"/>
</file>

<file path=customXml/itemProps2.xml><?xml version="1.0" encoding="utf-8"?>
<ds:datastoreItem xmlns:ds="http://schemas.openxmlformats.org/officeDocument/2006/customXml" ds:itemID="{CDE2B1D7-C503-4998-8E99-42315BE2E8E3}"/>
</file>

<file path=customXml/itemProps3.xml><?xml version="1.0" encoding="utf-8"?>
<ds:datastoreItem xmlns:ds="http://schemas.openxmlformats.org/officeDocument/2006/customXml" ds:itemID="{D66089AB-2C46-4082-8EBA-7D8BE0265A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McLoughlin</dc:creator>
  <keywords/>
  <dc:description/>
  <lastModifiedBy>Laura McLoughlin</lastModifiedBy>
  <dcterms:created xsi:type="dcterms:W3CDTF">2024-04-17T19:02:35.0000000Z</dcterms:created>
  <dcterms:modified xsi:type="dcterms:W3CDTF">2024-05-28T14:49:09.0197545Z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0x0101004D012CB2A5331A4381D315428E441CFE</vt:lpwstr>
  </property>
  <property fmtid="{D5CDD505-2E9C-101B-9397-08002B2CF9AE}" pid="3" name="MediaServiceImageTags">
    <vt:lpwstr/>
  </property>
</Properties>
</file>